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01B1D" w14:textId="2A8D991E" w:rsidR="001578C0" w:rsidRDefault="00421526" w:rsidP="003131B0">
      <w:pPr>
        <w:pStyle w:val="Title"/>
      </w:pPr>
      <w:r>
        <w:t>Opening New Doors</w:t>
      </w:r>
      <w:r w:rsidR="003F19F8">
        <w:t xml:space="preserve"> </w:t>
      </w:r>
    </w:p>
    <w:p w14:paraId="41BCF7C9" w14:textId="77777777" w:rsidR="001578C0" w:rsidRDefault="001578C0" w:rsidP="00737014">
      <w:pPr>
        <w:pStyle w:val="Heading1"/>
      </w:pPr>
      <w:r>
        <w:t>Introduction</w:t>
      </w:r>
    </w:p>
    <w:p w14:paraId="08E06E2B" w14:textId="7A0E9EF0" w:rsidR="00421526" w:rsidRDefault="00A20993" w:rsidP="00A20993">
      <w:pPr>
        <w:rPr>
          <w:b/>
          <w:bCs/>
        </w:rPr>
      </w:pPr>
      <w:r>
        <w:rPr>
          <w:b/>
          <w:bCs/>
        </w:rPr>
        <w:t xml:space="preserve">The program says: </w:t>
      </w:r>
      <w:r w:rsidR="00421526" w:rsidRPr="00421526">
        <w:t xml:space="preserve">Let's expand your universe and "to go boldly" where others rarely go. Topics will include: Alternating bass, bending notes, striking two notes with one hammer, string dampening techniques with and without a pedal. We'll leave time for participants to share their own special techniques they </w:t>
      </w:r>
      <w:r w:rsidR="00FE0FA4">
        <w:t xml:space="preserve">use. </w:t>
      </w:r>
    </w:p>
    <w:p w14:paraId="1DF44770" w14:textId="77777777" w:rsidR="00A20993" w:rsidRPr="003F19F8" w:rsidRDefault="00A20993" w:rsidP="00A20993">
      <w:pPr>
        <w:rPr>
          <w:sz w:val="16"/>
          <w:szCs w:val="16"/>
        </w:rPr>
      </w:pPr>
    </w:p>
    <w:p w14:paraId="6C7236FD" w14:textId="5B532BFF" w:rsidR="00A20993" w:rsidRPr="00A20993" w:rsidRDefault="00A20993" w:rsidP="00A20993">
      <w:r>
        <w:t>This workshop is designed to to give you ideas on how to make your playing more fun and interesting.  So let’s start with some basic concepts, and expand from there…</w:t>
      </w:r>
    </w:p>
    <w:p w14:paraId="7CC77D9D" w14:textId="38BBCEED" w:rsidR="001578C0" w:rsidRDefault="00421526" w:rsidP="00737014">
      <w:pPr>
        <w:pStyle w:val="Heading1"/>
      </w:pPr>
      <w:r>
        <w:t>Know Where Your Going – Understand The Dulcimer Map</w:t>
      </w:r>
    </w:p>
    <w:p w14:paraId="66CEE17B" w14:textId="3A1515DF" w:rsidR="00FE0FA4" w:rsidRPr="00A20993" w:rsidRDefault="00252BBC" w:rsidP="00FE0FA4">
      <w:r>
        <w:t>There are multiple ways</w:t>
      </w:r>
      <w:r w:rsidR="00A20993">
        <w:t xml:space="preserve"> to map the dulcimer. But the basic layout is based on the circle of fifths. Find all the marked notes on your dulcimer and see how they match up to the diagram below.</w:t>
      </w:r>
      <w:r w:rsidR="00F55136">
        <w:t xml:space="preserve"> </w:t>
      </w:r>
    </w:p>
    <w:p w14:paraId="024D7BDD" w14:textId="4A3D87B3" w:rsidR="00252BBC" w:rsidRDefault="00A20993" w:rsidP="00037E5D">
      <w:pPr>
        <w:pStyle w:val="Heading1"/>
      </w:pPr>
      <w:r>
        <w:rPr>
          <w:noProof/>
        </w:rPr>
        <w:drawing>
          <wp:inline distT="0" distB="0" distL="0" distR="0" wp14:anchorId="358BB7A4" wp14:editId="0DE382FC">
            <wp:extent cx="3297382" cy="3189022"/>
            <wp:effectExtent l="0" t="0" r="508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0 at 10.00.32 PM.png"/>
                    <pic:cNvPicPr/>
                  </pic:nvPicPr>
                  <pic:blipFill>
                    <a:blip r:embed="rId9">
                      <a:extLst>
                        <a:ext uri="{28A0092B-C50C-407E-A947-70E740481C1C}">
                          <a14:useLocalDpi xmlns:a14="http://schemas.microsoft.com/office/drawing/2010/main" val="0"/>
                        </a:ext>
                      </a:extLst>
                    </a:blip>
                    <a:stretch>
                      <a:fillRect/>
                    </a:stretch>
                  </pic:blipFill>
                  <pic:spPr>
                    <a:xfrm>
                      <a:off x="0" y="0"/>
                      <a:ext cx="3299080" cy="3190664"/>
                    </a:xfrm>
                    <a:prstGeom prst="rect">
                      <a:avLst/>
                    </a:prstGeom>
                  </pic:spPr>
                </pic:pic>
              </a:graphicData>
            </a:graphic>
          </wp:inline>
        </w:drawing>
      </w:r>
    </w:p>
    <w:p w14:paraId="39E94D33" w14:textId="2335A4D1" w:rsidR="00A20993" w:rsidRDefault="00083F90" w:rsidP="00A20993">
      <w:hyperlink r:id="rId10" w:history="1">
        <w:r w:rsidR="004449AA" w:rsidRPr="00422483">
          <w:rPr>
            <w:rStyle w:val="Hyperlink"/>
          </w:rPr>
          <w:t>https://upload.wikimedia.org/wikipedia/commons/3/33/Circle_of_fifths_deluxe_4.svg</w:t>
        </w:r>
      </w:hyperlink>
    </w:p>
    <w:p w14:paraId="0F83B239" w14:textId="77777777" w:rsidR="004449AA" w:rsidRDefault="004449AA" w:rsidP="00A20993"/>
    <w:p w14:paraId="5C009F18" w14:textId="5A67BF48" w:rsidR="004449AA" w:rsidRDefault="004449AA" w:rsidP="00A20993">
      <w:r>
        <w:t>Le</w:t>
      </w:r>
      <w:r w:rsidR="003F19F8">
        <w:t>arn all the ways the circle of f</w:t>
      </w:r>
      <w:r>
        <w:t>ifths can help you.</w:t>
      </w:r>
      <w:r w:rsidR="00083F90">
        <w:t xml:space="preserve"> </w:t>
      </w:r>
      <w:proofErr w:type="gramStart"/>
      <w:r w:rsidR="00083F90">
        <w:t>One, four, five; relative minors; key signatures.</w:t>
      </w:r>
      <w:proofErr w:type="gramEnd"/>
      <w:r w:rsidR="003F19F8">
        <w:t xml:space="preserve"> </w:t>
      </w:r>
    </w:p>
    <w:p w14:paraId="03D696E7" w14:textId="50A1F90C" w:rsidR="003F19F8" w:rsidRPr="00A20993" w:rsidRDefault="003F19F8" w:rsidP="00A20993">
      <w:r>
        <w:t xml:space="preserve">Learn to play more horizontally rather than up and down. Use notes on both the treble course and bass course. </w:t>
      </w:r>
    </w:p>
    <w:p w14:paraId="58284245" w14:textId="6FA726B3" w:rsidR="00252BBC" w:rsidRDefault="00252BBC" w:rsidP="00252BBC">
      <w:pPr>
        <w:pStyle w:val="Heading1"/>
      </w:pPr>
      <w:r>
        <w:t>Understand the Common Modes</w:t>
      </w:r>
      <w:r w:rsidR="00F55136">
        <w:t xml:space="preserve"> and how they relate to the HD</w:t>
      </w:r>
    </w:p>
    <w:p w14:paraId="0962D89C" w14:textId="5D87B419" w:rsidR="00A20993" w:rsidRDefault="00A20993" w:rsidP="00A20993">
      <w:proofErr w:type="gramStart"/>
      <w:r>
        <w:t>Ionian Mode - D</w:t>
      </w:r>
      <w:r w:rsidR="00F55136">
        <w:t>o-re-me scale</w:t>
      </w:r>
      <w:r>
        <w:t>.</w:t>
      </w:r>
      <w:proofErr w:type="gramEnd"/>
      <w:r>
        <w:t xml:space="preserve"> This is called a </w:t>
      </w:r>
      <w:r w:rsidR="00F55136">
        <w:t xml:space="preserve">“natural </w:t>
      </w:r>
      <w:r>
        <w:t>major</w:t>
      </w:r>
      <w:r w:rsidR="00F55136">
        <w:t xml:space="preserve">” diatonic </w:t>
      </w:r>
      <w:r>
        <w:t xml:space="preserve">scale. On the HD start on any marked note and use a “4-4” pattern above. (C to C </w:t>
      </w:r>
      <w:r w:rsidR="00083F90">
        <w:t>– on the white notes of</w:t>
      </w:r>
      <w:r>
        <w:t xml:space="preserve"> the piano)</w:t>
      </w:r>
    </w:p>
    <w:p w14:paraId="112F940D" w14:textId="77777777" w:rsidR="00A20993" w:rsidRPr="004E2708" w:rsidRDefault="00A20993" w:rsidP="00A20993">
      <w:pPr>
        <w:rPr>
          <w:sz w:val="16"/>
          <w:szCs w:val="16"/>
        </w:rPr>
      </w:pPr>
    </w:p>
    <w:p w14:paraId="18B73C50" w14:textId="4545D3B1" w:rsidR="004E2708" w:rsidRDefault="00A20993" w:rsidP="00A20993">
      <w:r>
        <w:t>Aeolian Mode  - Another name for a natural minor scale.</w:t>
      </w:r>
      <w:r w:rsidR="00083F90">
        <w:t xml:space="preserve"> Uses all the same notes in </w:t>
      </w:r>
      <w:proofErr w:type="gramStart"/>
      <w:r w:rsidR="00083F90">
        <w:t>it’s</w:t>
      </w:r>
      <w:proofErr w:type="gramEnd"/>
      <w:r w:rsidR="00083F90">
        <w:t xml:space="preserve"> “relative” major scale.</w:t>
      </w:r>
      <w:r>
        <w:t xml:space="preserve"> </w:t>
      </w:r>
    </w:p>
    <w:p w14:paraId="301C7EBD" w14:textId="48917D4A" w:rsidR="00A20993" w:rsidRDefault="00A20993" w:rsidP="00A20993">
      <w:r>
        <w:t xml:space="preserve">(A to A white notes on the piano - relative minor of C-Major) </w:t>
      </w:r>
    </w:p>
    <w:p w14:paraId="10804A84" w14:textId="77777777" w:rsidR="004E2708" w:rsidRPr="004E2708" w:rsidRDefault="004E2708" w:rsidP="00A20993">
      <w:pPr>
        <w:contextualSpacing/>
        <w:rPr>
          <w:sz w:val="16"/>
          <w:szCs w:val="16"/>
        </w:rPr>
      </w:pPr>
    </w:p>
    <w:p w14:paraId="5036D6A0" w14:textId="2B72D146" w:rsidR="00A20993" w:rsidRDefault="004E2708" w:rsidP="00A20993">
      <w:r>
        <w:t>Dorian Mode -  “M</w:t>
      </w:r>
      <w:r w:rsidR="00A20993">
        <w:t xml:space="preserve">inor” sounding mode that is similar in form to the Ionian mode but a flatted 3rd and 7th (or minor 3rd and minor 7th) are substituted. The </w:t>
      </w:r>
      <w:r>
        <w:t>Dorian</w:t>
      </w:r>
      <w:r w:rsidR="00A20993">
        <w:t xml:space="preserve"> mode can be played using the same pattern as we use for a major scale, but start on a note one above any marked note. (I will demonstrate)  Celtic and other ethnic music often use the </w:t>
      </w:r>
      <w:r>
        <w:t>Dorian</w:t>
      </w:r>
      <w:r w:rsidR="00A20993">
        <w:t xml:space="preserve"> mode. (D to D white notes on piano)</w:t>
      </w:r>
    </w:p>
    <w:p w14:paraId="71B9D344" w14:textId="77777777" w:rsidR="004E2708" w:rsidRPr="004E2708" w:rsidRDefault="004E2708" w:rsidP="00A20993">
      <w:pPr>
        <w:rPr>
          <w:sz w:val="16"/>
          <w:szCs w:val="16"/>
        </w:rPr>
      </w:pPr>
    </w:p>
    <w:p w14:paraId="4625D75B" w14:textId="1B69F3A0" w:rsidR="00A20993" w:rsidRPr="00A20993" w:rsidRDefault="00A20993" w:rsidP="00A20993">
      <w:proofErr w:type="spellStart"/>
      <w:r>
        <w:t>Mixolydian</w:t>
      </w:r>
      <w:proofErr w:type="spellEnd"/>
      <w:r>
        <w:t xml:space="preserve"> Mode - Similar to the Ionian mode but a flatted 7th is substituted. Start on any mark</w:t>
      </w:r>
      <w:r w:rsidR="00083F90">
        <w:t>ed</w:t>
      </w:r>
      <w:r>
        <w:t xml:space="preserve"> note and go straight up and down. (G to G white notes on the piano)</w:t>
      </w:r>
    </w:p>
    <w:p w14:paraId="1E51D1D3" w14:textId="77777777" w:rsidR="00A20993" w:rsidRDefault="00A20993" w:rsidP="00A20993">
      <w:pPr>
        <w:pStyle w:val="Heading1"/>
      </w:pPr>
      <w:r>
        <w:lastRenderedPageBreak/>
        <w:t>Really Learn Your Tunes</w:t>
      </w:r>
    </w:p>
    <w:p w14:paraId="0EDF0F12" w14:textId="69191F67" w:rsidR="00A20993" w:rsidRDefault="004E2708" w:rsidP="004E2708">
      <w:r>
        <w:t>Have you</w:t>
      </w:r>
      <w:r w:rsidR="00F55136">
        <w:t>r</w:t>
      </w:r>
      <w:r>
        <w:t xml:space="preserve"> sticking patt</w:t>
      </w:r>
      <w:r w:rsidR="00F55136">
        <w:t xml:space="preserve">erns down solid, </w:t>
      </w:r>
      <w:r>
        <w:t>especially in the “hard</w:t>
      </w:r>
      <w:r w:rsidR="00F55136">
        <w:t>-to-play</w:t>
      </w:r>
      <w:r w:rsidR="003F19F8">
        <w:t>” parts of the tune. Learn your</w:t>
      </w:r>
      <w:r>
        <w:t xml:space="preserve"> tune</w:t>
      </w:r>
      <w:r w:rsidR="003F19F8">
        <w:t>s</w:t>
      </w:r>
      <w:r>
        <w:t xml:space="preserve"> </w:t>
      </w:r>
      <w:r w:rsidR="00F55136">
        <w:t xml:space="preserve">on the </w:t>
      </w:r>
      <w:r>
        <w:t>high</w:t>
      </w:r>
      <w:r w:rsidR="00F55136">
        <w:t>-notes</w:t>
      </w:r>
      <w:r>
        <w:t xml:space="preserve">, </w:t>
      </w:r>
      <w:r w:rsidR="00F55136">
        <w:t xml:space="preserve">the </w:t>
      </w:r>
      <w:r>
        <w:t>low</w:t>
      </w:r>
      <w:r w:rsidR="00F55136">
        <w:t>-notes</w:t>
      </w:r>
      <w:r>
        <w:t xml:space="preserve"> and all over the dulcimer. Add embellishments, but </w:t>
      </w:r>
      <w:r w:rsidR="00083F90">
        <w:t xml:space="preserve">in </w:t>
      </w:r>
      <w:r>
        <w:t>general keep them simple</w:t>
      </w:r>
      <w:r w:rsidR="00F55136">
        <w:t xml:space="preserve">. We don’t want a muddy sound, do we? </w:t>
      </w:r>
      <w:r>
        <w:t xml:space="preserve"> Learn the chords</w:t>
      </w:r>
      <w:r w:rsidR="00F55136">
        <w:t xml:space="preserve"> (or double stops)</w:t>
      </w:r>
      <w:r>
        <w:t xml:space="preserve"> to the tune.</w:t>
      </w:r>
      <w:r w:rsidR="00F55136">
        <w:t xml:space="preserve"> This will help you in a band or jam situation…</w:t>
      </w:r>
    </w:p>
    <w:p w14:paraId="71958D0C" w14:textId="69DF8A20" w:rsidR="00252BBC" w:rsidRDefault="00252BBC" w:rsidP="00037E5D">
      <w:pPr>
        <w:pStyle w:val="Heading1"/>
      </w:pPr>
      <w:r>
        <w:t>Learn Percussion Techniques</w:t>
      </w:r>
    </w:p>
    <w:p w14:paraId="1150F54F" w14:textId="4714E26C" w:rsidR="00252BBC" w:rsidRPr="00252BBC" w:rsidRDefault="004E2708" w:rsidP="00252BBC">
      <w:r>
        <w:t xml:space="preserve">By default, if you play the hammered dulcimer, you are a percussionist! Embrace this concept. Learn the basic rudiments: Single stroke, double stroke rolls, flams, and paradiddles. </w:t>
      </w:r>
      <w:r w:rsidR="004449AA">
        <w:t xml:space="preserve">Work on right-hand </w:t>
      </w:r>
      <w:r w:rsidR="00083F90">
        <w:t xml:space="preserve">/ </w:t>
      </w:r>
      <w:r w:rsidR="004449AA">
        <w:t xml:space="preserve">left-hand independence. Use both hands “equally”. </w:t>
      </w:r>
      <w:r>
        <w:t>Work on your left hand (lefties</w:t>
      </w:r>
      <w:r w:rsidR="00083F90">
        <w:t>, work on your right hand.</w:t>
      </w:r>
      <w:r>
        <w:t>)</w:t>
      </w:r>
    </w:p>
    <w:p w14:paraId="4A00CA74" w14:textId="2CC201B7" w:rsidR="00037E5D" w:rsidRDefault="00FE0FA4" w:rsidP="00037E5D">
      <w:pPr>
        <w:pStyle w:val="Heading1"/>
      </w:pPr>
      <w:r>
        <w:t>Alternating Bass Technique</w:t>
      </w:r>
    </w:p>
    <w:p w14:paraId="135EA21D" w14:textId="7B34C015" w:rsidR="00FE0FA4" w:rsidRDefault="006F3DBC" w:rsidP="006F3DBC">
      <w:pPr>
        <w:ind w:right="180"/>
      </w:pPr>
      <w:r>
        <w:t>The idea is to</w:t>
      </w:r>
      <w:r w:rsidR="004449AA">
        <w:t xml:space="preserve"> (loosely) emulate Travis </w:t>
      </w:r>
      <w:r>
        <w:t xml:space="preserve">guitar </w:t>
      </w:r>
      <w:r w:rsidR="004449AA">
        <w:t>fingerpicking</w:t>
      </w:r>
      <w:r>
        <w:t xml:space="preserve"> </w:t>
      </w:r>
      <w:r w:rsidR="004449AA">
        <w:t xml:space="preserve">style </w:t>
      </w:r>
      <w:r>
        <w:t>on the dulcimer. Alternate your right hand on notes between the bass course and the treble course. Use yo</w:t>
      </w:r>
      <w:r w:rsidR="00C42372">
        <w:t>ur left hand to make a melody. This w</w:t>
      </w:r>
      <w:r>
        <w:t xml:space="preserve">ill </w:t>
      </w:r>
      <w:r w:rsidR="00C42372">
        <w:t xml:space="preserve">be </w:t>
      </w:r>
      <w:r>
        <w:t>demonstrate</w:t>
      </w:r>
      <w:r w:rsidR="00C42372">
        <w:t>d</w:t>
      </w:r>
      <w:r>
        <w:t>.</w:t>
      </w:r>
    </w:p>
    <w:p w14:paraId="4E5C6108" w14:textId="317DE8F8" w:rsidR="00FE0FA4" w:rsidRDefault="00FE0FA4" w:rsidP="00FE0FA4">
      <w:pPr>
        <w:pStyle w:val="Heading1"/>
      </w:pPr>
      <w:r>
        <w:t>Multiple Ways to Dampening the Strings</w:t>
      </w:r>
    </w:p>
    <w:p w14:paraId="342D7132" w14:textId="77547CD7" w:rsidR="00FE0FA4" w:rsidRDefault="00DC3537" w:rsidP="00FE0FA4">
      <w:r>
        <w:t>A dampener pedal will add a whole new dimension to your playing. I like to use mine the way a drummer plays a hi-hat cymbal… But you don’t need a pedal to get that dampened sound.</w:t>
      </w:r>
      <w:r w:rsidR="00252BBC">
        <w:t xml:space="preserve"> U</w:t>
      </w:r>
      <w:r w:rsidR="00FE0FA4">
        <w:t xml:space="preserve">se your fingers or </w:t>
      </w:r>
      <w:r w:rsidR="00252BBC">
        <w:t>masking</w:t>
      </w:r>
      <w:r w:rsidR="00FE0FA4">
        <w:t xml:space="preserve"> tape. </w:t>
      </w:r>
    </w:p>
    <w:p w14:paraId="33881674" w14:textId="77777777" w:rsidR="00252BBC" w:rsidRPr="006F3DBC" w:rsidRDefault="00252BBC" w:rsidP="00FE0FA4">
      <w:pPr>
        <w:rPr>
          <w:sz w:val="16"/>
          <w:szCs w:val="16"/>
        </w:rPr>
      </w:pPr>
    </w:p>
    <w:p w14:paraId="289EBD2E" w14:textId="0D5BAE6D" w:rsidR="00252BBC" w:rsidRDefault="00083F90" w:rsidP="00FE0FA4">
      <w:r w:rsidRPr="005E79F9">
        <w:rPr>
          <w:b/>
        </w:rPr>
        <w:t xml:space="preserve">Dampening with your </w:t>
      </w:r>
      <w:r w:rsidR="00252BBC" w:rsidRPr="005E79F9">
        <w:rPr>
          <w:b/>
        </w:rPr>
        <w:t>Fingers:</w:t>
      </w:r>
      <w:r w:rsidR="00252BBC">
        <w:t xml:space="preserve"> Gently press the strings on the br</w:t>
      </w:r>
      <w:r w:rsidR="006F3DBC">
        <w:t xml:space="preserve">idge with </w:t>
      </w:r>
      <w:r w:rsidR="00252BBC">
        <w:t>one hand. Find the right press</w:t>
      </w:r>
      <w:r w:rsidR="006F3DBC">
        <w:t xml:space="preserve">ure or let go just when you </w:t>
      </w:r>
      <w:r w:rsidR="00252BBC">
        <w:t>strike the note with your hammer in the other hand.</w:t>
      </w:r>
    </w:p>
    <w:p w14:paraId="06D22873" w14:textId="77777777" w:rsidR="00252BBC" w:rsidRPr="006F3DBC" w:rsidRDefault="00252BBC" w:rsidP="00FE0FA4">
      <w:pPr>
        <w:rPr>
          <w:sz w:val="16"/>
          <w:szCs w:val="16"/>
        </w:rPr>
      </w:pPr>
    </w:p>
    <w:p w14:paraId="4BD6EFE1" w14:textId="350342D3" w:rsidR="00252BBC" w:rsidRPr="00DC3537" w:rsidRDefault="00083F90" w:rsidP="00FE0FA4">
      <w:r w:rsidRPr="00083F90">
        <w:rPr>
          <w:b/>
        </w:rPr>
        <w:t xml:space="preserve">Dampening with </w:t>
      </w:r>
      <w:r w:rsidR="00252BBC" w:rsidRPr="00083F90">
        <w:rPr>
          <w:b/>
        </w:rPr>
        <w:t>Masking Tape:</w:t>
      </w:r>
      <w:r w:rsidR="00252BBC">
        <w:t xml:space="preserve"> Apply tape down the center on top of both bridges. Masking tape (usually) will not leave a residue. With practice you can find the perfect way to do it to get the sound you want.</w:t>
      </w:r>
    </w:p>
    <w:p w14:paraId="55D79139" w14:textId="77777777" w:rsidR="00F55136" w:rsidRPr="00F55136" w:rsidRDefault="00F55136" w:rsidP="00FE0FA4"/>
    <w:p w14:paraId="723FB842" w14:textId="77777777" w:rsidR="00FE0FA4" w:rsidRDefault="00FE0FA4" w:rsidP="00FE0FA4">
      <w:pPr>
        <w:pStyle w:val="Heading1"/>
      </w:pPr>
      <w:r>
        <w:t>Bending Notes</w:t>
      </w:r>
    </w:p>
    <w:p w14:paraId="77D645C6" w14:textId="0D96D123" w:rsidR="00FE0FA4" w:rsidRDefault="00FE0FA4" w:rsidP="00FE0FA4">
      <w:r>
        <w:t xml:space="preserve">On the treble course, strike on the </w:t>
      </w:r>
      <w:r w:rsidR="006F3DBC">
        <w:t>right;</w:t>
      </w:r>
      <w:r>
        <w:t xml:space="preserve"> push down gently on the left. The lower notes work best, but most of them will bend fairly easily.</w:t>
      </w:r>
      <w:r w:rsidR="00DC3537">
        <w:t xml:space="preserve"> </w:t>
      </w:r>
      <w:r w:rsidR="004449AA">
        <w:t>This will be demonstrated.</w:t>
      </w:r>
    </w:p>
    <w:p w14:paraId="6DE1EE66" w14:textId="77777777" w:rsidR="004449AA" w:rsidRPr="00083F90" w:rsidRDefault="004449AA" w:rsidP="00FE0FA4">
      <w:pPr>
        <w:rPr>
          <w:sz w:val="16"/>
          <w:szCs w:val="16"/>
        </w:rPr>
      </w:pPr>
    </w:p>
    <w:p w14:paraId="5F72A710" w14:textId="544D5AEE" w:rsidR="00D33FA4" w:rsidRDefault="00FE0FA4" w:rsidP="00D33FA4">
      <w:pPr>
        <w:pStyle w:val="Heading1"/>
      </w:pPr>
      <w:r>
        <w:t>Striking In-between for Two notes at Once, and Chords</w:t>
      </w:r>
    </w:p>
    <w:p w14:paraId="6E0D2299" w14:textId="77777777" w:rsidR="00C42372" w:rsidRDefault="006F3DBC" w:rsidP="00C42372">
      <w:r>
        <w:t>With practice you can find the “</w:t>
      </w:r>
      <w:proofErr w:type="spellStart"/>
      <w:r>
        <w:t>tweeners</w:t>
      </w:r>
      <w:proofErr w:type="spellEnd"/>
      <w:r>
        <w:t xml:space="preserve">”. This allows you to play actual chords. </w:t>
      </w:r>
      <w:r w:rsidR="00C42372">
        <w:t>This will be demonstrated.</w:t>
      </w:r>
    </w:p>
    <w:p w14:paraId="171D0A69" w14:textId="08F53FFF" w:rsidR="00FE0FA4" w:rsidRDefault="00FE0FA4" w:rsidP="00C42372">
      <w:pPr>
        <w:pStyle w:val="Heading1"/>
      </w:pPr>
      <w:r>
        <w:t>Show Us What You Got…</w:t>
      </w:r>
    </w:p>
    <w:p w14:paraId="502527F3" w14:textId="55F4F057" w:rsidR="00FE0FA4" w:rsidRDefault="00FE0FA4" w:rsidP="00FE0FA4">
      <w:r>
        <w:t>No matter who you are and how you play, you bring something unique to the dulcimer. Thr</w:t>
      </w:r>
      <w:r w:rsidR="00C42372">
        <w:t>ough the years as an instructor</w:t>
      </w:r>
      <w:r>
        <w:t xml:space="preserve"> and a workshop leader, I have enjoyed the riffs and exercises that students have come up on their own; even students who have been playing for a month or less… There is a lot of power in “not knowing” that you are “no</w:t>
      </w:r>
      <w:r w:rsidR="00083F90">
        <w:t>t</w:t>
      </w:r>
      <w:r>
        <w:t xml:space="preserve"> supposed to do that”… Don’t be afraid to explore. One of the wonders of music is it</w:t>
      </w:r>
      <w:r w:rsidR="00C42372">
        <w:t>s</w:t>
      </w:r>
      <w:r>
        <w:t xml:space="preserve"> infinite possibilities.</w:t>
      </w:r>
    </w:p>
    <w:p w14:paraId="0BAD98A0" w14:textId="77777777" w:rsidR="006F3DBC" w:rsidRDefault="006F3DBC" w:rsidP="000D2BC2"/>
    <w:p w14:paraId="1DC4EBF9" w14:textId="489053BD" w:rsidR="006F3DBC" w:rsidRDefault="003F19F8" w:rsidP="006F3DBC">
      <w:pPr>
        <w:pStyle w:val="Heading1"/>
      </w:pPr>
      <w:r>
        <w:t xml:space="preserve">Workshop Leader </w:t>
      </w:r>
      <w:r w:rsidR="006F3DBC">
        <w:t>Contact info:</w:t>
      </w:r>
    </w:p>
    <w:p w14:paraId="4023E45A" w14:textId="77777777" w:rsidR="006F3DBC" w:rsidRDefault="006F3DBC" w:rsidP="006F3DBC">
      <w:pPr>
        <w:pStyle w:val="BodyText1"/>
        <w:spacing w:before="0" w:after="0"/>
      </w:pPr>
      <w:r>
        <w:rPr>
          <w:rFonts w:ascii="Times New Roman Bold" w:hAnsi="Times New Roman Bold"/>
        </w:rPr>
        <w:t>Contact Cliff at:</w:t>
      </w:r>
    </w:p>
    <w:p w14:paraId="3BFC1794" w14:textId="77777777" w:rsidR="006F3DBC" w:rsidRDefault="006F3DBC" w:rsidP="006F3DBC">
      <w:pPr>
        <w:pStyle w:val="BodyText1"/>
        <w:spacing w:before="0" w:after="0"/>
      </w:pPr>
      <w:r>
        <w:t>Cliff Cole</w:t>
      </w:r>
    </w:p>
    <w:p w14:paraId="51215C29" w14:textId="77777777" w:rsidR="006F3DBC" w:rsidRDefault="006F3DBC" w:rsidP="006F3DBC">
      <w:pPr>
        <w:pStyle w:val="BodyText1"/>
        <w:spacing w:before="0" w:after="0"/>
      </w:pPr>
      <w:r>
        <w:t>2440 Schukraft Road</w:t>
      </w:r>
    </w:p>
    <w:p w14:paraId="07D9711B" w14:textId="77777777" w:rsidR="006F3DBC" w:rsidRDefault="006F3DBC" w:rsidP="006F3DBC">
      <w:pPr>
        <w:pStyle w:val="BodyText1"/>
        <w:spacing w:before="0" w:after="0"/>
      </w:pPr>
      <w:r>
        <w:t>Quakertown, PA 18951</w:t>
      </w:r>
    </w:p>
    <w:p w14:paraId="3BD4D4FA" w14:textId="77777777" w:rsidR="006F3DBC" w:rsidRDefault="006F3DBC" w:rsidP="006F3DBC">
      <w:pPr>
        <w:pStyle w:val="BodyText1"/>
        <w:spacing w:before="0" w:after="0"/>
        <w:rPr>
          <w:rFonts w:ascii="Times New Roman Bold" w:hAnsi="Times New Roman Bold"/>
        </w:rPr>
      </w:pPr>
      <w:r>
        <w:rPr>
          <w:rFonts w:ascii="Times New Roman Bold" w:hAnsi="Times New Roman Bold"/>
        </w:rPr>
        <w:t>215-453-1722</w:t>
      </w:r>
    </w:p>
    <w:p w14:paraId="6EFB4F30" w14:textId="77777777" w:rsidR="006F3DBC" w:rsidRDefault="00083F90" w:rsidP="006F3DBC">
      <w:pPr>
        <w:pStyle w:val="BodyText1"/>
        <w:spacing w:before="0" w:after="0"/>
      </w:pPr>
      <w:hyperlink r:id="rId11" w:history="1">
        <w:r w:rsidR="006F3DBC">
          <w:rPr>
            <w:rStyle w:val="Hyperlink1"/>
          </w:rPr>
          <w:t>http://www.daybreakfolk.com/</w:t>
        </w:r>
      </w:hyperlink>
    </w:p>
    <w:p w14:paraId="3A8B53AF" w14:textId="374E7970" w:rsidR="001578C0" w:rsidRPr="004449AA" w:rsidRDefault="006F3DBC" w:rsidP="004449AA">
      <w:pPr>
        <w:pStyle w:val="BodyText1"/>
        <w:spacing w:before="0" w:after="20"/>
        <w:rPr>
          <w:rFonts w:eastAsia="Times New Roman"/>
          <w:color w:val="auto"/>
          <w:lang w:bidi="x-none"/>
        </w:rPr>
      </w:pPr>
      <w:r>
        <w:t xml:space="preserve">This document can be downloaded from: </w:t>
      </w:r>
      <w:hyperlink r:id="rId12" w:history="1">
        <w:r>
          <w:rPr>
            <w:rStyle w:val="Hyperlink1"/>
          </w:rPr>
          <w:t>http://www.daybreakfolk.com/CliffCole.htm</w:t>
        </w:r>
      </w:hyperlink>
    </w:p>
    <w:sectPr w:rsidR="001578C0" w:rsidRPr="004449AA" w:rsidSect="00C42372">
      <w:headerReference w:type="even" r:id="rId13"/>
      <w:headerReference w:type="default" r:id="rId14"/>
      <w:footerReference w:type="even" r:id="rId15"/>
      <w:footerReference w:type="default" r:id="rId16"/>
      <w:headerReference w:type="first" r:id="rId17"/>
      <w:footerReference w:type="first" r:id="rId18"/>
      <w:pgSz w:w="12240" w:h="15840"/>
      <w:pgMar w:top="630" w:right="540" w:bottom="720" w:left="1080" w:header="187"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D3F4B" w14:textId="77777777" w:rsidR="005E79F9" w:rsidRDefault="005E79F9">
      <w:r>
        <w:separator/>
      </w:r>
    </w:p>
  </w:endnote>
  <w:endnote w:type="continuationSeparator" w:id="0">
    <w:p w14:paraId="3111CE63" w14:textId="77777777" w:rsidR="005E79F9" w:rsidRDefault="005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B349" w14:textId="4D599F83" w:rsidR="005E79F9" w:rsidRPr="00010C7D" w:rsidRDefault="005E79F9" w:rsidP="00010C7D">
    <w:pPr>
      <w:pStyle w:val="Footer"/>
    </w:pPr>
    <w:bookmarkStart w:id="0" w:name="_GoBack"/>
    <w:r>
      <w:t>Cliff Cole</w:t>
    </w:r>
    <w:r>
      <w:tab/>
      <w:t>Nutmeg Dulcimer Festival</w:t>
    </w:r>
    <w:r>
      <w:tab/>
      <w:t>October 2015</w:t>
    </w:r>
  </w:p>
  <w:bookmarkEnd w:id="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CD95" w14:textId="4C1F347D" w:rsidR="005E79F9" w:rsidRPr="003F19F8" w:rsidRDefault="005E79F9" w:rsidP="003F19F8">
    <w:pPr>
      <w:pStyle w:val="Footer"/>
    </w:pPr>
    <w:r>
      <w:t>Cliff Cole</w:t>
    </w:r>
    <w:r>
      <w:tab/>
      <w:t>Nutmeg Dulcimer Festival</w:t>
    </w:r>
    <w:r>
      <w:tab/>
      <w:t>October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58DE" w14:textId="77777777" w:rsidR="00860F96" w:rsidRDefault="00860F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63386" w14:textId="77777777" w:rsidR="005E79F9" w:rsidRDefault="005E79F9">
      <w:r>
        <w:separator/>
      </w:r>
    </w:p>
  </w:footnote>
  <w:footnote w:type="continuationSeparator" w:id="0">
    <w:p w14:paraId="54309E29" w14:textId="77777777" w:rsidR="005E79F9" w:rsidRDefault="005E7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5BB0" w14:textId="77777777" w:rsidR="005E79F9" w:rsidRDefault="005E79F9" w:rsidP="00664C79">
    <w:pPr>
      <w:tabs>
        <w:tab w:val="left" w:pos="3280"/>
      </w:tabs>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E1E7" w14:textId="77777777" w:rsidR="005E79F9" w:rsidRDefault="005E79F9">
    <w:pPr>
      <w:tabs>
        <w:tab w:val="right" w:pos="8640"/>
        <w:tab w:val="right" w:pos="9180"/>
      </w:tabs>
      <w:rPr>
        <w:rFonts w:eastAsia="Times New Roman"/>
        <w:color w:val="auto"/>
        <w:lang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5357E" w14:textId="77777777" w:rsidR="00860F96" w:rsidRDefault="00860F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90"/>
    <w:multiLevelType w:val="hybridMultilevel"/>
    <w:tmpl w:val="9A3A3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9766F"/>
    <w:multiLevelType w:val="hybridMultilevel"/>
    <w:tmpl w:val="9C42037C"/>
    <w:lvl w:ilvl="0" w:tplc="D50CE180">
      <w:numFmt w:val="bullet"/>
      <w:lvlText w:val="-"/>
      <w:lvlJc w:val="left"/>
      <w:pPr>
        <w:ind w:left="720" w:hanging="360"/>
      </w:pPr>
      <w:rPr>
        <w:rFonts w:ascii="Times New Roman" w:eastAsia="ヒラギノ角ゴ Pro W3"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ED452F"/>
    <w:multiLevelType w:val="hybridMultilevel"/>
    <w:tmpl w:val="C720A09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47926464"/>
    <w:multiLevelType w:val="hybridMultilevel"/>
    <w:tmpl w:val="17880C94"/>
    <w:lvl w:ilvl="0" w:tplc="D50CE180">
      <w:numFmt w:val="bullet"/>
      <w:lvlText w:val="-"/>
      <w:lvlJc w:val="left"/>
      <w:pPr>
        <w:ind w:left="1440" w:hanging="360"/>
      </w:pPr>
      <w:rPr>
        <w:rFonts w:ascii="Times New Roman" w:eastAsia="ヒラギノ角ゴ Pro W3"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97"/>
    <w:rsid w:val="00010C7D"/>
    <w:rsid w:val="00034C01"/>
    <w:rsid w:val="00037E5D"/>
    <w:rsid w:val="000459CF"/>
    <w:rsid w:val="00083F90"/>
    <w:rsid w:val="000B4E95"/>
    <w:rsid w:val="000D2BC2"/>
    <w:rsid w:val="00121E3B"/>
    <w:rsid w:val="001517CC"/>
    <w:rsid w:val="001578C0"/>
    <w:rsid w:val="0016031E"/>
    <w:rsid w:val="00162148"/>
    <w:rsid w:val="0018500B"/>
    <w:rsid w:val="001F52B4"/>
    <w:rsid w:val="00206658"/>
    <w:rsid w:val="00214DA9"/>
    <w:rsid w:val="00223ACE"/>
    <w:rsid w:val="00232537"/>
    <w:rsid w:val="002457EC"/>
    <w:rsid w:val="00252BBC"/>
    <w:rsid w:val="00276ACC"/>
    <w:rsid w:val="00283379"/>
    <w:rsid w:val="002C486B"/>
    <w:rsid w:val="003131B0"/>
    <w:rsid w:val="00340112"/>
    <w:rsid w:val="0036365B"/>
    <w:rsid w:val="00385F8B"/>
    <w:rsid w:val="003B7B11"/>
    <w:rsid w:val="003D0F9A"/>
    <w:rsid w:val="003D3B8C"/>
    <w:rsid w:val="003E5C46"/>
    <w:rsid w:val="003F11F9"/>
    <w:rsid w:val="003F19F8"/>
    <w:rsid w:val="0040188C"/>
    <w:rsid w:val="00421526"/>
    <w:rsid w:val="004449AA"/>
    <w:rsid w:val="004D19AC"/>
    <w:rsid w:val="004E2708"/>
    <w:rsid w:val="0052386F"/>
    <w:rsid w:val="0056121D"/>
    <w:rsid w:val="00583CF3"/>
    <w:rsid w:val="00586B92"/>
    <w:rsid w:val="005D1443"/>
    <w:rsid w:val="005E5A99"/>
    <w:rsid w:val="005E79F9"/>
    <w:rsid w:val="005F673E"/>
    <w:rsid w:val="00607028"/>
    <w:rsid w:val="0062067B"/>
    <w:rsid w:val="00623230"/>
    <w:rsid w:val="006253BB"/>
    <w:rsid w:val="00664C79"/>
    <w:rsid w:val="00690B73"/>
    <w:rsid w:val="006C779A"/>
    <w:rsid w:val="006F3DBC"/>
    <w:rsid w:val="0070039E"/>
    <w:rsid w:val="0071111E"/>
    <w:rsid w:val="00737014"/>
    <w:rsid w:val="00765C0E"/>
    <w:rsid w:val="00767492"/>
    <w:rsid w:val="00774119"/>
    <w:rsid w:val="007B2F64"/>
    <w:rsid w:val="007C33FC"/>
    <w:rsid w:val="007D392F"/>
    <w:rsid w:val="007E0C00"/>
    <w:rsid w:val="00827258"/>
    <w:rsid w:val="00843600"/>
    <w:rsid w:val="008508A6"/>
    <w:rsid w:val="00860315"/>
    <w:rsid w:val="00860F96"/>
    <w:rsid w:val="008814F9"/>
    <w:rsid w:val="008B6897"/>
    <w:rsid w:val="008E600F"/>
    <w:rsid w:val="00977D38"/>
    <w:rsid w:val="009D3D52"/>
    <w:rsid w:val="009D3EAA"/>
    <w:rsid w:val="00A20993"/>
    <w:rsid w:val="00A21D0B"/>
    <w:rsid w:val="00AA18D1"/>
    <w:rsid w:val="00AA1B2A"/>
    <w:rsid w:val="00AB5214"/>
    <w:rsid w:val="00AC3D6D"/>
    <w:rsid w:val="00AD43DF"/>
    <w:rsid w:val="00AD60EA"/>
    <w:rsid w:val="00AF3F87"/>
    <w:rsid w:val="00B14986"/>
    <w:rsid w:val="00B20005"/>
    <w:rsid w:val="00B35126"/>
    <w:rsid w:val="00B357BD"/>
    <w:rsid w:val="00B6539A"/>
    <w:rsid w:val="00B66E20"/>
    <w:rsid w:val="00BE4D3A"/>
    <w:rsid w:val="00BF65E2"/>
    <w:rsid w:val="00C04D54"/>
    <w:rsid w:val="00C42372"/>
    <w:rsid w:val="00C64FED"/>
    <w:rsid w:val="00C86338"/>
    <w:rsid w:val="00CA5AFD"/>
    <w:rsid w:val="00CB2697"/>
    <w:rsid w:val="00CC22B0"/>
    <w:rsid w:val="00CF0000"/>
    <w:rsid w:val="00D14929"/>
    <w:rsid w:val="00D335E7"/>
    <w:rsid w:val="00D33FA4"/>
    <w:rsid w:val="00D4296F"/>
    <w:rsid w:val="00DA4AA6"/>
    <w:rsid w:val="00DC3537"/>
    <w:rsid w:val="00E2784C"/>
    <w:rsid w:val="00E314BA"/>
    <w:rsid w:val="00E7271D"/>
    <w:rsid w:val="00E91F5C"/>
    <w:rsid w:val="00ED7305"/>
    <w:rsid w:val="00ED76E8"/>
    <w:rsid w:val="00EE1A93"/>
    <w:rsid w:val="00EF0899"/>
    <w:rsid w:val="00F4589C"/>
    <w:rsid w:val="00F55136"/>
    <w:rsid w:val="00F64CBE"/>
    <w:rsid w:val="00F74945"/>
    <w:rsid w:val="00F87D23"/>
    <w:rsid w:val="00FA53E9"/>
    <w:rsid w:val="00FE0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6573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E0FA4"/>
    <w:rPr>
      <w:rFonts w:eastAsia="ヒラギノ角ゴ Pro W3"/>
      <w:color w:val="000000"/>
      <w:sz w:val="24"/>
      <w:szCs w:val="24"/>
    </w:rPr>
  </w:style>
  <w:style w:type="paragraph" w:styleId="Heading1">
    <w:name w:val="heading 1"/>
    <w:basedOn w:val="Normal"/>
    <w:next w:val="Normal"/>
    <w:link w:val="Heading1Char"/>
    <w:qFormat/>
    <w:locked/>
    <w:rsid w:val="00737014"/>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rsid w:val="00737014"/>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locked/>
    <w:rsid w:val="00CB2697"/>
    <w:pPr>
      <w:tabs>
        <w:tab w:val="center" w:pos="4320"/>
        <w:tab w:val="right" w:pos="8640"/>
      </w:tabs>
    </w:pPr>
  </w:style>
  <w:style w:type="character" w:customStyle="1" w:styleId="FooterChar">
    <w:name w:val="Footer Char"/>
    <w:link w:val="Footer"/>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E2784C"/>
    <w:rPr>
      <w:rFonts w:ascii="Lucida Grande" w:hAnsi="Lucida Grande"/>
      <w:sz w:val="18"/>
      <w:szCs w:val="18"/>
    </w:rPr>
  </w:style>
  <w:style w:type="character" w:customStyle="1" w:styleId="BalloonTextChar">
    <w:name w:val="Balloon Text Char"/>
    <w:basedOn w:val="DefaultParagraphFont"/>
    <w:link w:val="BalloonText"/>
    <w:rsid w:val="00E2784C"/>
    <w:rPr>
      <w:rFonts w:ascii="Lucida Grande" w:eastAsia="ヒラギノ角ゴ Pro W3" w:hAnsi="Lucida Grande"/>
      <w:color w:val="000000"/>
      <w:sz w:val="18"/>
      <w:szCs w:val="18"/>
    </w:rPr>
  </w:style>
  <w:style w:type="paragraph" w:styleId="ListParagraph">
    <w:name w:val="List Paragraph"/>
    <w:basedOn w:val="Normal"/>
    <w:uiPriority w:val="34"/>
    <w:qFormat/>
    <w:rsid w:val="0070039E"/>
    <w:pPr>
      <w:ind w:left="720"/>
      <w:contextualSpacing/>
    </w:pPr>
  </w:style>
  <w:style w:type="character" w:styleId="Hyperlink">
    <w:name w:val="Hyperlink"/>
    <w:basedOn w:val="DefaultParagraphFont"/>
    <w:locked/>
    <w:rsid w:val="0062067B"/>
    <w:rPr>
      <w:color w:val="0000FF" w:themeColor="hyperlink"/>
      <w:u w:val="single"/>
    </w:rPr>
  </w:style>
  <w:style w:type="character" w:styleId="FollowedHyperlink">
    <w:name w:val="FollowedHyperlink"/>
    <w:basedOn w:val="DefaultParagraphFont"/>
    <w:locked/>
    <w:rsid w:val="00AA1B2A"/>
    <w:rPr>
      <w:color w:val="800080" w:themeColor="followedHyperlink"/>
      <w:u w:val="single"/>
    </w:rPr>
  </w:style>
  <w:style w:type="character" w:customStyle="1" w:styleId="Heading1Char">
    <w:name w:val="Heading 1 Char"/>
    <w:basedOn w:val="DefaultParagraphFont"/>
    <w:link w:val="Heading1"/>
    <w:rsid w:val="007370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locked/>
    <w:rsid w:val="0031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31B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E0FA4"/>
    <w:rPr>
      <w:rFonts w:eastAsia="ヒラギノ角ゴ Pro W3"/>
      <w:color w:val="000000"/>
      <w:sz w:val="24"/>
      <w:szCs w:val="24"/>
    </w:rPr>
  </w:style>
  <w:style w:type="paragraph" w:styleId="Heading1">
    <w:name w:val="heading 1"/>
    <w:basedOn w:val="Normal"/>
    <w:next w:val="Normal"/>
    <w:link w:val="Heading1Char"/>
    <w:qFormat/>
    <w:locked/>
    <w:rsid w:val="00737014"/>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rPr>
      <w:color w:val="000000"/>
      <w:sz w:val="20"/>
    </w:rPr>
  </w:style>
  <w:style w:type="character" w:customStyle="1" w:styleId="Unknown0">
    <w:name w:val="Unknown 0"/>
    <w:semiHidden/>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Title1">
    <w:name w:val="Title1"/>
    <w:autoRedefine/>
    <w:rsid w:val="00737014"/>
    <w:pPr>
      <w:spacing w:before="120" w:after="240"/>
      <w:jc w:val="center"/>
    </w:pPr>
    <w:rPr>
      <w:rFonts w:ascii="Times New Roman Bold" w:eastAsia="ヒラギノ角ゴ Pro W3" w:hAnsi="Times New Roman Bold"/>
      <w:color w:val="000000"/>
      <w:sz w:val="32"/>
    </w:rPr>
  </w:style>
  <w:style w:type="paragraph" w:customStyle="1" w:styleId="Heading1A">
    <w:name w:val="Heading 1 A"/>
    <w:next w:val="Normal"/>
    <w:pPr>
      <w:keepNext/>
      <w:outlineLvl w:val="0"/>
    </w:pPr>
    <w:rPr>
      <w:rFonts w:eastAsia="ヒラギノ角ゴ Pro W3"/>
      <w:color w:val="000000"/>
      <w:sz w:val="28"/>
    </w:rPr>
  </w:style>
  <w:style w:type="paragraph" w:customStyle="1" w:styleId="BodyText1">
    <w:name w:val="Body Text1"/>
    <w:pPr>
      <w:spacing w:before="60" w:after="120"/>
    </w:pPr>
    <w:rPr>
      <w:rFonts w:eastAsia="ヒラギノ角ゴ Pro W3"/>
      <w:color w:val="000000"/>
    </w:rPr>
  </w:style>
  <w:style w:type="character" w:customStyle="1" w:styleId="Header1Char">
    <w:name w:val="Header1 Char"/>
    <w:rPr>
      <w:rFonts w:ascii="Times New Roman Bold" w:eastAsia="ヒラギノ角ゴ Pro W3" w:hAnsi="Times New Roman Bold"/>
      <w:b w:val="0"/>
      <w:i w:val="0"/>
      <w:color w:val="000000"/>
      <w:sz w:val="28"/>
      <w:lang w:val="en-US"/>
    </w:rPr>
  </w:style>
  <w:style w:type="character" w:customStyle="1" w:styleId="Unknown1">
    <w:name w:val="Unknown 1"/>
    <w:semiHidden/>
  </w:style>
  <w:style w:type="character" w:customStyle="1" w:styleId="Hyperlink1">
    <w:name w:val="Hyperlink1"/>
    <w:rPr>
      <w:color w:val="0000FF"/>
      <w:sz w:val="20"/>
      <w:u w:val="single"/>
    </w:rPr>
  </w:style>
  <w:style w:type="character" w:customStyle="1" w:styleId="Unknown2">
    <w:name w:val="Unknown 2"/>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3">
    <w:name w:val="Unknown 3"/>
    <w:semiHidden/>
    <w:rPr>
      <w:caps w:val="0"/>
      <w:smallCaps w:val="0"/>
      <w:strike w:val="0"/>
      <w:dstrike w:val="0"/>
      <w:vanish w:val="0"/>
      <w:color w:val="000000"/>
      <w:spacing w:val="0"/>
      <w:kern w:val="0"/>
      <w:position w:val="0"/>
      <w:sz w:val="20"/>
      <w:u w:val="none"/>
      <w:shd w:val="clear" w:color="auto" w:fill="auto"/>
      <w:vertAlign w:val="baseline"/>
      <w:lang w:val="en-US"/>
      <w14:textOutline w14:w="0" w14:cap="rnd" w14:cmpd="sng" w14:algn="ctr">
        <w14:noFill/>
        <w14:prstDash w14:val="solid"/>
        <w14:bevel/>
      </w14:textOutline>
    </w:rPr>
  </w:style>
  <w:style w:type="character" w:customStyle="1" w:styleId="Unknown4">
    <w:name w:val="Unknown 4"/>
    <w:semiHidden/>
  </w:style>
  <w:style w:type="paragraph" w:customStyle="1" w:styleId="FreeForm">
    <w:name w:val="Free Form"/>
    <w:rPr>
      <w:rFonts w:eastAsia="ヒラギノ角ゴ Pro W3"/>
      <w:color w:val="000000"/>
    </w:rPr>
  </w:style>
  <w:style w:type="paragraph" w:styleId="Header">
    <w:name w:val="header"/>
    <w:basedOn w:val="Normal"/>
    <w:link w:val="HeaderChar"/>
    <w:locked/>
    <w:rsid w:val="00CB2697"/>
    <w:pPr>
      <w:tabs>
        <w:tab w:val="center" w:pos="4320"/>
        <w:tab w:val="right" w:pos="8640"/>
      </w:tabs>
    </w:pPr>
  </w:style>
  <w:style w:type="character" w:customStyle="1" w:styleId="HeaderChar">
    <w:name w:val="Header Char"/>
    <w:link w:val="Header"/>
    <w:rsid w:val="00CB2697"/>
    <w:rPr>
      <w:rFonts w:eastAsia="ヒラギノ角ゴ Pro W3"/>
      <w:color w:val="000000"/>
      <w:sz w:val="24"/>
      <w:szCs w:val="24"/>
    </w:rPr>
  </w:style>
  <w:style w:type="paragraph" w:styleId="Footer">
    <w:name w:val="footer"/>
    <w:basedOn w:val="Normal"/>
    <w:link w:val="FooterChar"/>
    <w:locked/>
    <w:rsid w:val="00CB2697"/>
    <w:pPr>
      <w:tabs>
        <w:tab w:val="center" w:pos="4320"/>
        <w:tab w:val="right" w:pos="8640"/>
      </w:tabs>
    </w:pPr>
  </w:style>
  <w:style w:type="character" w:customStyle="1" w:styleId="FooterChar">
    <w:name w:val="Footer Char"/>
    <w:link w:val="Footer"/>
    <w:rsid w:val="00CB2697"/>
    <w:rPr>
      <w:rFonts w:eastAsia="ヒラギノ角ゴ Pro W3"/>
      <w:color w:val="000000"/>
      <w:sz w:val="24"/>
      <w:szCs w:val="24"/>
    </w:rPr>
  </w:style>
  <w:style w:type="paragraph" w:styleId="NoSpacing">
    <w:name w:val="No Spacing"/>
    <w:uiPriority w:val="1"/>
    <w:qFormat/>
    <w:rsid w:val="00CB2697"/>
    <w:rPr>
      <w:rFonts w:eastAsia="ヒラギノ角ゴ Pro W3"/>
      <w:color w:val="000000"/>
      <w:sz w:val="24"/>
      <w:szCs w:val="24"/>
    </w:rPr>
  </w:style>
  <w:style w:type="paragraph" w:styleId="BalloonText">
    <w:name w:val="Balloon Text"/>
    <w:basedOn w:val="Normal"/>
    <w:link w:val="BalloonTextChar"/>
    <w:locked/>
    <w:rsid w:val="00E2784C"/>
    <w:rPr>
      <w:rFonts w:ascii="Lucida Grande" w:hAnsi="Lucida Grande"/>
      <w:sz w:val="18"/>
      <w:szCs w:val="18"/>
    </w:rPr>
  </w:style>
  <w:style w:type="character" w:customStyle="1" w:styleId="BalloonTextChar">
    <w:name w:val="Balloon Text Char"/>
    <w:basedOn w:val="DefaultParagraphFont"/>
    <w:link w:val="BalloonText"/>
    <w:rsid w:val="00E2784C"/>
    <w:rPr>
      <w:rFonts w:ascii="Lucida Grande" w:eastAsia="ヒラギノ角ゴ Pro W3" w:hAnsi="Lucida Grande"/>
      <w:color w:val="000000"/>
      <w:sz w:val="18"/>
      <w:szCs w:val="18"/>
    </w:rPr>
  </w:style>
  <w:style w:type="paragraph" w:styleId="ListParagraph">
    <w:name w:val="List Paragraph"/>
    <w:basedOn w:val="Normal"/>
    <w:uiPriority w:val="34"/>
    <w:qFormat/>
    <w:rsid w:val="0070039E"/>
    <w:pPr>
      <w:ind w:left="720"/>
      <w:contextualSpacing/>
    </w:pPr>
  </w:style>
  <w:style w:type="character" w:styleId="Hyperlink">
    <w:name w:val="Hyperlink"/>
    <w:basedOn w:val="DefaultParagraphFont"/>
    <w:locked/>
    <w:rsid w:val="0062067B"/>
    <w:rPr>
      <w:color w:val="0000FF" w:themeColor="hyperlink"/>
      <w:u w:val="single"/>
    </w:rPr>
  </w:style>
  <w:style w:type="character" w:styleId="FollowedHyperlink">
    <w:name w:val="FollowedHyperlink"/>
    <w:basedOn w:val="DefaultParagraphFont"/>
    <w:locked/>
    <w:rsid w:val="00AA1B2A"/>
    <w:rPr>
      <w:color w:val="800080" w:themeColor="followedHyperlink"/>
      <w:u w:val="single"/>
    </w:rPr>
  </w:style>
  <w:style w:type="character" w:customStyle="1" w:styleId="Heading1Char">
    <w:name w:val="Heading 1 Char"/>
    <w:basedOn w:val="DefaultParagraphFont"/>
    <w:link w:val="Heading1"/>
    <w:rsid w:val="0073701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qFormat/>
    <w:locked/>
    <w:rsid w:val="003131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31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s://upload.wikimedia.org/wikipedia/commons/3/33/Circle_of_fifths_deluxe_4.svg" TargetMode="External"/><Relationship Id="rId11" Type="http://schemas.openxmlformats.org/officeDocument/2006/relationships/hyperlink" Target="http://www.daybreakfolk.com/" TargetMode="External"/><Relationship Id="rId12" Type="http://schemas.openxmlformats.org/officeDocument/2006/relationships/hyperlink" Target="http://www.daybreakfolk.com/CliffCole.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F544-F813-D547-A69E-918E23E1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HAMMERED DULCIMER APPROACHED AS A PERCUSSION INSTRUMENT</vt:lpstr>
    </vt:vector>
  </TitlesOfParts>
  <Company/>
  <LinksUpToDate>false</LinksUpToDate>
  <CharactersWithSpaces>4894</CharactersWithSpaces>
  <SharedDoc>false</SharedDoc>
  <HLinks>
    <vt:vector size="24" baseType="variant">
      <vt:variant>
        <vt:i4>1966132</vt:i4>
      </vt:variant>
      <vt:variant>
        <vt:i4>15</vt:i4>
      </vt:variant>
      <vt:variant>
        <vt:i4>0</vt:i4>
      </vt:variant>
      <vt:variant>
        <vt:i4>5</vt:i4>
      </vt:variant>
      <vt:variant>
        <vt:lpwstr>http://www.daybreakfolk.com/CliffCole.htm</vt:lpwstr>
      </vt:variant>
      <vt:variant>
        <vt:lpwstr/>
      </vt:variant>
      <vt:variant>
        <vt:i4>4259927</vt:i4>
      </vt:variant>
      <vt:variant>
        <vt:i4>12</vt:i4>
      </vt:variant>
      <vt:variant>
        <vt:i4>0</vt:i4>
      </vt:variant>
      <vt:variant>
        <vt:i4>5</vt:i4>
      </vt:variant>
      <vt:variant>
        <vt:lpwstr>http://www.daybreakfolk.com/</vt:lpwstr>
      </vt:variant>
      <vt:variant>
        <vt:lpwstr/>
      </vt:variant>
      <vt:variant>
        <vt:i4>4390940</vt:i4>
      </vt:variant>
      <vt:variant>
        <vt:i4>9</vt:i4>
      </vt:variant>
      <vt:variant>
        <vt:i4>0</vt:i4>
      </vt:variant>
      <vt:variant>
        <vt:i4>5</vt:i4>
      </vt:variant>
      <vt:variant>
        <vt:lpwstr>http://www.jamesjonesinstruments.com</vt:lpwstr>
      </vt:variant>
      <vt:variant>
        <vt:lpwstr/>
      </vt:variant>
      <vt:variant>
        <vt:i4>65660</vt:i4>
      </vt:variant>
      <vt:variant>
        <vt:i4>6</vt:i4>
      </vt:variant>
      <vt:variant>
        <vt:i4>0</vt:i4>
      </vt:variant>
      <vt:variant>
        <vt:i4>5</vt:i4>
      </vt:variant>
      <vt:variant>
        <vt:lpwstr>http://dulcimer-autoharp.org/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HAMMERED DULCIMER APPROACHED AS A PERCUSSION INSTRUMENT</dc:title>
  <dc:subject/>
  <dc:creator>Cliff Cole</dc:creator>
  <cp:keywords/>
  <cp:lastModifiedBy>Clifford Cole</cp:lastModifiedBy>
  <cp:revision>3</cp:revision>
  <cp:lastPrinted>2015-10-23T01:44:00Z</cp:lastPrinted>
  <dcterms:created xsi:type="dcterms:W3CDTF">2015-10-23T01:44:00Z</dcterms:created>
  <dcterms:modified xsi:type="dcterms:W3CDTF">2015-10-23T01:49:00Z</dcterms:modified>
</cp:coreProperties>
</file>